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AE" w:rsidRDefault="00C542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61CAE" w:rsidRDefault="00C542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1CAE">
        <w:tc>
          <w:tcPr>
            <w:tcW w:w="3261" w:type="dxa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бизнес-аналитики</w:t>
            </w:r>
          </w:p>
        </w:tc>
      </w:tr>
      <w:tr w:rsidR="00861CAE">
        <w:tc>
          <w:tcPr>
            <w:tcW w:w="3261" w:type="dxa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861CAE">
        <w:tc>
          <w:tcPr>
            <w:tcW w:w="3261" w:type="dxa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861CAE">
        <w:tc>
          <w:tcPr>
            <w:tcW w:w="3261" w:type="dxa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1CAE">
        <w:tc>
          <w:tcPr>
            <w:tcW w:w="3261" w:type="dxa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861CAE" w:rsidRDefault="00861CAE">
            <w:pPr>
              <w:rPr>
                <w:sz w:val="24"/>
                <w:szCs w:val="24"/>
              </w:rPr>
            </w:pPr>
          </w:p>
        </w:tc>
      </w:tr>
      <w:tr w:rsidR="00861CAE">
        <w:tc>
          <w:tcPr>
            <w:tcW w:w="3261" w:type="dxa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861CAE">
        <w:tc>
          <w:tcPr>
            <w:tcW w:w="10490" w:type="dxa"/>
            <w:gridSpan w:val="3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интеллектуальные системы бизнес-анализа</w:t>
            </w:r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Извлечение знаний из структурированных данных. </w:t>
            </w:r>
          </w:p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KDD и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Самообучающиеся системы на основе нейронных сетей. </w:t>
            </w:r>
            <w:r>
              <w:rPr>
                <w:sz w:val="24"/>
                <w:szCs w:val="24"/>
              </w:rPr>
              <w:t>Подготовка данных для машинного обучения</w:t>
            </w:r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Деревья решений. Ассоциативный анализ</w:t>
            </w:r>
          </w:p>
        </w:tc>
      </w:tr>
      <w:tr w:rsidR="00861CAE">
        <w:tc>
          <w:tcPr>
            <w:tcW w:w="10490" w:type="dxa"/>
            <w:gridSpan w:val="3"/>
            <w:shd w:val="clear" w:color="auto" w:fill="E7E6E6" w:themeFill="background2"/>
          </w:tcPr>
          <w:p w:rsidR="00861CAE" w:rsidRDefault="00C542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861CAE" w:rsidRDefault="00C542B0">
            <w:pPr>
              <w:numPr>
                <w:ilvl w:val="0"/>
                <w:numId w:val="1"/>
              </w:numPr>
              <w:tabs>
                <w:tab w:val="left" w:pos="195"/>
                <w:tab w:val="left" w:pos="720"/>
              </w:tabs>
              <w:ind w:left="0" w:firstLine="0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Информационные аналитические системы [Электронный ресурс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учебник для студентов вузов/ Т. В. Алексеева [и др.] ; под ред. В. </w:t>
            </w:r>
            <w:r>
              <w:rPr>
                <w:bCs/>
                <w:color w:val="000000"/>
                <w:sz w:val="24"/>
                <w:szCs w:val="24"/>
              </w:rPr>
              <w:t xml:space="preserve">В. Дика. -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Синергия ПРЕСС, 2013. - 384 с. </w:t>
            </w:r>
            <w:hyperlink r:id="rId6" w:tgtFrame="читать полный текст">
              <w:r>
                <w:rPr>
                  <w:rStyle w:val="ListLabel85"/>
                </w:rPr>
                <w:t>http://znanium.com/go.php?id=451186</w:t>
              </w:r>
            </w:hyperlink>
          </w:p>
          <w:p w:rsidR="00861CAE" w:rsidRDefault="00C542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61CAE" w:rsidRDefault="00C542B0">
            <w:pPr>
              <w:numPr>
                <w:ilvl w:val="0"/>
                <w:numId w:val="2"/>
              </w:numPr>
              <w:tabs>
                <w:tab w:val="left" w:pos="195"/>
                <w:tab w:val="left" w:pos="720"/>
              </w:tabs>
              <w:ind w:left="0" w:firstLine="0"/>
              <w:jc w:val="both"/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Дадян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Э. Г. Методы, модели, средства хранения и </w:t>
            </w:r>
            <w:r>
              <w:rPr>
                <w:bCs/>
                <w:color w:val="000000"/>
                <w:sz w:val="24"/>
                <w:szCs w:val="24"/>
              </w:rPr>
              <w:t>обработки данных. [Электронный ресурс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Дадян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Вузовский учебник: ИНФРА-М, 2017. - 168 с. </w:t>
            </w:r>
            <w:hyperlink r:id="rId7">
              <w:r>
                <w:rPr>
                  <w:rStyle w:val="ListLabel83"/>
                  <w:sz w:val="24"/>
                  <w:szCs w:val="24"/>
                </w:rPr>
                <w:t>http://znanium.c</w:t>
              </w:r>
              <w:r>
                <w:rPr>
                  <w:rStyle w:val="ListLabel83"/>
                  <w:sz w:val="24"/>
                  <w:szCs w:val="24"/>
                </w:rPr>
                <w:t>om/go.php?id=543943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61CAE" w:rsidRDefault="00C542B0">
            <w:pPr>
              <w:numPr>
                <w:ilvl w:val="0"/>
                <w:numId w:val="2"/>
              </w:numPr>
              <w:tabs>
                <w:tab w:val="left" w:pos="195"/>
                <w:tab w:val="left" w:pos="720"/>
              </w:tabs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>,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- 173 </w:t>
            </w:r>
            <w:proofErr w:type="spellStart"/>
            <w:r>
              <w:rPr>
                <w:sz w:val="24"/>
                <w:szCs w:val="24"/>
              </w:rPr>
              <w:t>с.</w:t>
            </w:r>
            <w:hyperlink r:id="rId8">
              <w:r>
                <w:rPr>
                  <w:rStyle w:val="-"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://znanium.com/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go.php?id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=520998</w:t>
              </w:r>
            </w:hyperlink>
          </w:p>
        </w:tc>
      </w:tr>
      <w:tr w:rsidR="00861CAE">
        <w:tc>
          <w:tcPr>
            <w:tcW w:w="10490" w:type="dxa"/>
            <w:gridSpan w:val="3"/>
            <w:shd w:val="clear" w:color="auto" w:fill="E7E6E6" w:themeFill="background2"/>
          </w:tcPr>
          <w:p w:rsidR="00861CAE" w:rsidRDefault="00C542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</w:t>
            </w:r>
            <w:r>
              <w:rPr>
                <w:b/>
                <w:i/>
                <w:sz w:val="24"/>
                <w:szCs w:val="24"/>
              </w:rPr>
              <w:t xml:space="preserve">лине </w:t>
            </w:r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861CAE" w:rsidRDefault="00C542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</w:t>
            </w:r>
            <w:r>
              <w:rPr>
                <w:sz w:val="24"/>
                <w:szCs w:val="24"/>
              </w:rPr>
              <w:t>ля нужд УРГЭУ № 35-У/2018 от «13» июня 2018 г.</w:t>
            </w:r>
          </w:p>
          <w:p w:rsidR="00861CAE" w:rsidRDefault="00C542B0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</w:t>
            </w:r>
            <w:r>
              <w:rPr>
                <w:color w:val="000000"/>
                <w:sz w:val="24"/>
                <w:szCs w:val="24"/>
              </w:rPr>
              <w:t>17</w:t>
            </w:r>
          </w:p>
          <w:p w:rsidR="00861CAE" w:rsidRDefault="00C5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1CAE" w:rsidRDefault="00C5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61CAE" w:rsidRDefault="00C542B0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доступа:  </w:t>
            </w:r>
            <w:hyperlink r:id="rId9">
              <w:r>
                <w:rPr>
                  <w:rStyle w:val="-"/>
                  <w:sz w:val="24"/>
                  <w:szCs w:val="24"/>
                </w:rPr>
                <w:t>https://cran.r-project.org/</w:t>
              </w:r>
            </w:hyperlink>
          </w:p>
          <w:p w:rsidR="00861CAE" w:rsidRDefault="00C542B0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>
              <w:r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  <w:tr w:rsidR="00861CAE">
        <w:tc>
          <w:tcPr>
            <w:tcW w:w="10490" w:type="dxa"/>
            <w:gridSpan w:val="3"/>
            <w:shd w:val="clear" w:color="auto" w:fill="E7E6E6" w:themeFill="background2"/>
          </w:tcPr>
          <w:p w:rsidR="00861CAE" w:rsidRDefault="00C542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1CAE">
        <w:tc>
          <w:tcPr>
            <w:tcW w:w="10490" w:type="dxa"/>
            <w:gridSpan w:val="3"/>
            <w:shd w:val="clear" w:color="auto" w:fill="E7E6E6" w:themeFill="background2"/>
          </w:tcPr>
          <w:p w:rsidR="00861CAE" w:rsidRDefault="00C542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61CAE">
        <w:tc>
          <w:tcPr>
            <w:tcW w:w="10490" w:type="dxa"/>
            <w:gridSpan w:val="3"/>
            <w:shd w:val="clear" w:color="auto" w:fill="auto"/>
          </w:tcPr>
          <w:p w:rsidR="00861CAE" w:rsidRDefault="00C542B0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08.037 Профессиональный </w:t>
            </w:r>
            <w:r>
              <w:rPr>
                <w:kern w:val="0"/>
                <w:sz w:val="24"/>
                <w:szCs w:val="24"/>
              </w:rPr>
              <w:t>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861CAE" w:rsidRDefault="00861CAE">
      <w:pPr>
        <w:rPr>
          <w:sz w:val="24"/>
          <w:szCs w:val="24"/>
        </w:rPr>
      </w:pPr>
    </w:p>
    <w:p w:rsidR="00861CAE" w:rsidRDefault="00C542B0">
      <w:pPr>
        <w:rPr>
          <w:sz w:val="16"/>
          <w:szCs w:val="16"/>
        </w:rPr>
      </w:pPr>
      <w:r>
        <w:rPr>
          <w:sz w:val="24"/>
          <w:szCs w:val="24"/>
        </w:rPr>
        <w:t>Ан</w:t>
      </w:r>
      <w:r>
        <w:rPr>
          <w:sz w:val="24"/>
          <w:szCs w:val="24"/>
        </w:rPr>
        <w:t xml:space="preserve">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861CAE" w:rsidRDefault="00861CAE">
      <w:pPr>
        <w:rPr>
          <w:sz w:val="24"/>
          <w:szCs w:val="24"/>
        </w:rPr>
      </w:pPr>
    </w:p>
    <w:p w:rsidR="00861CAE" w:rsidRDefault="00861CAE">
      <w:pPr>
        <w:ind w:left="-284"/>
        <w:rPr>
          <w:sz w:val="24"/>
          <w:szCs w:val="24"/>
        </w:rPr>
      </w:pPr>
    </w:p>
    <w:p w:rsidR="00861CAE" w:rsidRDefault="00C542B0">
      <w:pPr>
        <w:ind w:left="-284"/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861CA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71D"/>
    <w:multiLevelType w:val="multilevel"/>
    <w:tmpl w:val="85907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AF2198"/>
    <w:multiLevelType w:val="multilevel"/>
    <w:tmpl w:val="150CB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2C7C"/>
    <w:multiLevelType w:val="multilevel"/>
    <w:tmpl w:val="A9BAC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AE"/>
    <w:rsid w:val="00861CAE"/>
    <w:rsid w:val="00C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E72"/>
  <w15:docId w15:val="{36548DA4-4BCE-49A5-B6DD-BB2C062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3">
    <w:name w:val="ListLabel 83"/>
    <w:qFormat/>
    <w:rsid w:val="007F60EF"/>
    <w:rPr>
      <w:bCs/>
      <w:color w:val="000000"/>
      <w:sz w:val="22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bCs/>
      <w:color w:val="000000"/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099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39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11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E1E0-0436-4FC6-BFD8-DB55B09F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2019-02-15T10:04:00Z</cp:lastPrinted>
  <dcterms:created xsi:type="dcterms:W3CDTF">2019-03-17T15:46:00Z</dcterms:created>
  <dcterms:modified xsi:type="dcterms:W3CDTF">2020-04-01T10:05:00Z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